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C9" w:rsidRPr="00E517C9" w:rsidRDefault="000372D0" w:rsidP="00E51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C9">
        <w:rPr>
          <w:rFonts w:ascii="Times New Roman" w:hAnsi="Times New Roman" w:cs="Times New Roman"/>
          <w:b/>
          <w:sz w:val="24"/>
          <w:szCs w:val="24"/>
        </w:rPr>
        <w:t xml:space="preserve">Положение о внутреннем мониторинге качества образования </w:t>
      </w:r>
      <w:proofErr w:type="gramStart"/>
      <w:r w:rsidRPr="00E517C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51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2D0" w:rsidRPr="00E517C9" w:rsidRDefault="000372D0" w:rsidP="00E51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C9">
        <w:rPr>
          <w:rFonts w:ascii="Times New Roman" w:hAnsi="Times New Roman" w:cs="Times New Roman"/>
          <w:b/>
          <w:sz w:val="24"/>
          <w:szCs w:val="24"/>
        </w:rPr>
        <w:t>МБДОУ Детский сад «</w:t>
      </w:r>
      <w:r w:rsidR="00E517C9">
        <w:rPr>
          <w:rFonts w:ascii="Times New Roman" w:hAnsi="Times New Roman" w:cs="Times New Roman"/>
          <w:b/>
          <w:sz w:val="24"/>
          <w:szCs w:val="24"/>
        </w:rPr>
        <w:t>Золотая рыбка</w:t>
      </w:r>
      <w:r w:rsidRPr="00E517C9">
        <w:rPr>
          <w:rFonts w:ascii="Times New Roman" w:hAnsi="Times New Roman" w:cs="Times New Roman"/>
          <w:b/>
          <w:sz w:val="24"/>
          <w:szCs w:val="24"/>
        </w:rPr>
        <w:t>»</w:t>
      </w:r>
    </w:p>
    <w:p w:rsidR="00E517C9" w:rsidRPr="008B394F" w:rsidRDefault="00E517C9" w:rsidP="00E51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>1.1. Настоящее Положение разработано для Муниципального бюджетного дошкольного образовательного учреждения Детский сад «</w:t>
      </w:r>
      <w:r w:rsidR="00E517C9">
        <w:rPr>
          <w:rFonts w:ascii="Times New Roman" w:hAnsi="Times New Roman" w:cs="Times New Roman"/>
          <w:sz w:val="24"/>
          <w:szCs w:val="24"/>
        </w:rPr>
        <w:t>Золотая рыбка</w:t>
      </w:r>
      <w:r w:rsidRPr="008B394F">
        <w:rPr>
          <w:rFonts w:ascii="Times New Roman" w:hAnsi="Times New Roman" w:cs="Times New Roman"/>
          <w:sz w:val="24"/>
          <w:szCs w:val="24"/>
        </w:rPr>
        <w:t xml:space="preserve">» в соответствии со следующими нормативно-правовыми документами: - </w:t>
      </w:r>
      <w:proofErr w:type="gramStart"/>
      <w:r w:rsidRPr="008B394F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- Приказ Министерства образования и науки России № 1155 от 17.10.2013 г. «Об утверждении федерального государственного образовательного стандарта дошкольного образования» (далее Стандарт); - СанПиН 2.4.1.3049-13 Постановление «Об утверждении показателей деятельности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образовательой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 xml:space="preserve"> организации, подлежащей обследованию» (Постановление Главного государственного санитарного врача Российской Федерации от 15.05.2013 № 26);</w:t>
      </w:r>
      <w:proofErr w:type="gramEnd"/>
      <w:r w:rsidRPr="008B394F">
        <w:rPr>
          <w:rFonts w:ascii="Times New Roman" w:hAnsi="Times New Roman" w:cs="Times New Roman"/>
          <w:sz w:val="24"/>
          <w:szCs w:val="24"/>
        </w:rPr>
        <w:t xml:space="preserve"> - Постановление Правительства РФ от 05.08.2013 г. № 3662 «Об осуществлении мониторинга системы образования».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назначение, цели, задачи, примерное содержание и способы осуществления мониторинга.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1.3. Мониторинг предусматривает сбор, системный учет, обработку и анализ информации об организации и результатах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>-образовательного процесса для эффективного решения задач управления качеством образования в ДОУ.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 1.4. В рамках мониторинга могут проводиться исследования о влиянии тех или иных факторов на качество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1.5. Срок данного Положения не ограничен. Положение действует до принятия нового. 2. Цель, задачи и направления мониторинга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2.1. Целью организации мониторинга является оценка и анализ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воспитательнообразовательной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 xml:space="preserve"> деятельности, условий среды ДОУ для предупреждения возможных неблагоприятных воздействий на развитие детей.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2.2. Задачи мониторинга: - сбор, обработка и анализ информации по различным аспектам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воспитательнообразовательного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 xml:space="preserve"> процесса; - принятие мер по усилению положительных и одновременно ослаблению отрицательных факторов, влияющих на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 xml:space="preserve">-образовательный процесс; - оценивание результатов принятых мер в соответствии с федеральными государственными стандартами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2.3. Направления мониторинга определяются в соответствии с целью и задачами ДОУ. Направлениями мониторинга: - </w:t>
      </w:r>
      <w:proofErr w:type="gramStart"/>
      <w:r w:rsidRPr="008B394F">
        <w:rPr>
          <w:rFonts w:ascii="Times New Roman" w:hAnsi="Times New Roman" w:cs="Times New Roman"/>
          <w:sz w:val="24"/>
          <w:szCs w:val="24"/>
        </w:rPr>
        <w:t>Реализация основной общеобразовательной и парциальных программ; - Уровень физического и психического развития воспитанников; состояние здоровья воспитанников; адаптация вновь прибывших детей к условиям ДОУ; готовность детей подготовительных групп к школе; эмоциональное благополучие воспитанников в ДОУ; - Уровень профессиональной компетентности педагогов; развитие инновационных процессов и их влияние на повышение качества работы ДОУ; - Предметно-развивающая среда;</w:t>
      </w:r>
      <w:proofErr w:type="gramEnd"/>
      <w:r w:rsidRPr="008B394F">
        <w:rPr>
          <w:rFonts w:ascii="Times New Roman" w:hAnsi="Times New Roman" w:cs="Times New Roman"/>
          <w:sz w:val="24"/>
          <w:szCs w:val="24"/>
        </w:rPr>
        <w:t xml:space="preserve"> материально-техническое и программно-методическое обеспечение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 xml:space="preserve">-образовательного процесса; - Эффективность работы с семьями воспитанников, их удовлетворенность качеством предоставляемых услуг.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3. Организация мониторинга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3.1. Мониторинг осуществляется на основе основной образовательной программы и годового плана ДОУ. </w:t>
      </w:r>
    </w:p>
    <w:p w:rsidR="000372D0" w:rsidRPr="008B394F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>3.2. В работе по проведению мониторинга качества образования используются следующие методы: - наблюдение (целенаправленное и систематическое изучение объекта, сбор информации, фиксация действий и проявлений поведения объекта); - эксперимент (создание исследовательских ситуаций для изучения проявлений); - беседа; - опрос; - анкетирование; - тестирование; - анализ продуктов деятельности; - сравнительный анализ.</w:t>
      </w:r>
      <w:r w:rsidR="008B394F" w:rsidRPr="008B39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517C9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3.3. Требования к собираемой информации: - полнота; - конкретность; - объективность; - своевременность. </w:t>
      </w:r>
    </w:p>
    <w:p w:rsidR="00E517C9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lastRenderedPageBreak/>
        <w:t xml:space="preserve">3.4. Участники мониторинга: - педагоги ДОУ; - воспитанники ДОУ; - заведующая; - родители (законные представители) воспитанников ДОУ; - медицинская сестра. </w:t>
      </w:r>
    </w:p>
    <w:p w:rsidR="00E517C9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>3.5. Система внутреннего мониторинга качества образования в МБДОУ Детский сад</w:t>
      </w:r>
      <w:r w:rsidR="00E517C9">
        <w:rPr>
          <w:rFonts w:ascii="Times New Roman" w:hAnsi="Times New Roman" w:cs="Times New Roman"/>
          <w:sz w:val="24"/>
          <w:szCs w:val="24"/>
        </w:rPr>
        <w:t xml:space="preserve"> «Золотая рыбка»</w:t>
      </w:r>
      <w:r w:rsidRPr="008B394F">
        <w:rPr>
          <w:rFonts w:ascii="Times New Roman" w:hAnsi="Times New Roman" w:cs="Times New Roman"/>
          <w:sz w:val="24"/>
          <w:szCs w:val="24"/>
        </w:rPr>
        <w:t xml:space="preserve"> состоит из следующих составляющих: - Мониторинг освоения детьми ООП </w:t>
      </w:r>
      <w:proofErr w:type="gramStart"/>
      <w:r w:rsidRPr="008B394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B394F">
        <w:rPr>
          <w:rFonts w:ascii="Times New Roman" w:hAnsi="Times New Roman" w:cs="Times New Roman"/>
          <w:sz w:val="24"/>
          <w:szCs w:val="24"/>
        </w:rPr>
        <w:t xml:space="preserve">; - </w:t>
      </w:r>
      <w:proofErr w:type="gramStart"/>
      <w:r w:rsidRPr="008B394F">
        <w:rPr>
          <w:rFonts w:ascii="Times New Roman" w:hAnsi="Times New Roman" w:cs="Times New Roman"/>
          <w:sz w:val="24"/>
          <w:szCs w:val="24"/>
        </w:rPr>
        <w:t>Мониторинг</w:t>
      </w:r>
      <w:proofErr w:type="gramEnd"/>
      <w:r w:rsidRPr="008B394F">
        <w:rPr>
          <w:rFonts w:ascii="Times New Roman" w:hAnsi="Times New Roman" w:cs="Times New Roman"/>
          <w:sz w:val="24"/>
          <w:szCs w:val="24"/>
        </w:rPr>
        <w:t xml:space="preserve"> профессионального роста педагогов; - Мониторинг развития РППС; - Мониторинг качества работы по взаимодействию с родителями (законными представителями) воспитанников ДОУ. </w:t>
      </w:r>
    </w:p>
    <w:p w:rsidR="00E517C9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3.6. По итогам мониторинга проводятся заседания педагогического совета ДОУ, производственные собрания и педагогические совещания, на которых определяются и корректируются направления </w:t>
      </w:r>
      <w:proofErr w:type="spellStart"/>
      <w:r w:rsidRPr="008B394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B394F">
        <w:rPr>
          <w:rFonts w:ascii="Times New Roman" w:hAnsi="Times New Roman" w:cs="Times New Roman"/>
          <w:sz w:val="24"/>
          <w:szCs w:val="24"/>
        </w:rPr>
        <w:t xml:space="preserve"> – образовательной деятельности, вырабатываются рекомендации для педагогов и родителей. </w:t>
      </w:r>
    </w:p>
    <w:p w:rsidR="008B394F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0372D0" w:rsidRPr="008B394F">
        <w:rPr>
          <w:rFonts w:ascii="Times New Roman" w:hAnsi="Times New Roman" w:cs="Times New Roman"/>
          <w:sz w:val="24"/>
          <w:szCs w:val="24"/>
        </w:rPr>
        <w:t xml:space="preserve">. По окончании учебного года, на основании диагностических сводных карт,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 Основные понятия, используемые в Положении: </w:t>
      </w:r>
      <w:proofErr w:type="gramStart"/>
      <w:r w:rsidR="000372D0" w:rsidRPr="008B394F">
        <w:rPr>
          <w:rFonts w:ascii="Times New Roman" w:hAnsi="Times New Roman" w:cs="Times New Roman"/>
          <w:sz w:val="24"/>
          <w:szCs w:val="24"/>
        </w:rPr>
        <w:t>Мониторинг – это система сбора, хранения, обработки и распространения получаемой информации, это постоянно организованное наблюдение за каким – либо процессом, отслеживание его хода по четко определенным показателям с целью сопоставления наличного состояния с ожидаемыми результатами и предупреждения нежелательных отклонений; это составная часть управления, которая заключается в непрерывном наблюдении и анализе деятельности образовательных объектов с отслеживанием динамики изменений.</w:t>
      </w:r>
      <w:proofErr w:type="gramEnd"/>
      <w:r w:rsidR="000372D0" w:rsidRPr="008B394F">
        <w:rPr>
          <w:rFonts w:ascii="Times New Roman" w:hAnsi="Times New Roman" w:cs="Times New Roman"/>
          <w:sz w:val="24"/>
          <w:szCs w:val="24"/>
        </w:rPr>
        <w:t xml:space="preserve"> Диагностика – деятельность, направленная на изучение фактического состояния и специфических особенностей субъектов педагогического взаимодействия. Мониторинг освоения детьми ООП ДОУ Цель мониторинга – определение степени освоения воспитанниками образовательной программы и влияние образовательного процесса, организуемого в ДОУ на индивидуальное развитие воспитанника. </w:t>
      </w:r>
      <w:proofErr w:type="gramStart"/>
      <w:r w:rsidR="000372D0" w:rsidRPr="008B394F">
        <w:rPr>
          <w:rFonts w:ascii="Times New Roman" w:hAnsi="Times New Roman" w:cs="Times New Roman"/>
          <w:sz w:val="24"/>
          <w:szCs w:val="24"/>
        </w:rPr>
        <w:t>Мониторинг планируемых результатов освоения детьми основной общеобразовательной программы дошкольного образования подразделяются на текущую и итоговую диагностику: - текущая оценка (проводится ежедневно) – это ведение тетрадей успеха, в которых отмечается результативность различных видов деятельности дошкольника по всем образовательным областям (Рис. 1) - итоговая оценка проводится при завершении реализации ООП по определенному возрастному периоду и включает описание интегративных качеств выпускника ДОУ, определенных исходя из содержания</w:t>
      </w:r>
      <w:proofErr w:type="gramEnd"/>
      <w:r w:rsidR="000372D0" w:rsidRPr="008B3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2D0" w:rsidRPr="008B394F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образовательным областям ООП (Рис. 2) При поступлении ребенка в ДОУ отслеживается уровень адаптации ребенка в к ДОУ, при выпуске </w:t>
      </w:r>
      <w:proofErr w:type="spellStart"/>
      <w:r w:rsidR="000372D0" w:rsidRPr="008B394F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="000372D0" w:rsidRPr="008B394F">
        <w:rPr>
          <w:rFonts w:ascii="Times New Roman" w:hAnsi="Times New Roman" w:cs="Times New Roman"/>
          <w:sz w:val="24"/>
          <w:szCs w:val="24"/>
        </w:rPr>
        <w:t xml:space="preserve"> из детского сада в школу, проводится диагностика готовности к школьному обучению (психологическая, педагогическая, мотивационная).</w:t>
      </w:r>
      <w:proofErr w:type="gramEnd"/>
      <w:r w:rsidR="000372D0" w:rsidRPr="008B394F">
        <w:rPr>
          <w:rFonts w:ascii="Times New Roman" w:hAnsi="Times New Roman" w:cs="Times New Roman"/>
          <w:sz w:val="24"/>
          <w:szCs w:val="24"/>
        </w:rPr>
        <w:t xml:space="preserve"> Формой отчета диагностики являются: - Текущая оценка – </w:t>
      </w:r>
      <w:r>
        <w:rPr>
          <w:rFonts w:ascii="Times New Roman" w:hAnsi="Times New Roman" w:cs="Times New Roman"/>
          <w:sz w:val="24"/>
          <w:szCs w:val="24"/>
        </w:rPr>
        <w:t>журнал</w:t>
      </w:r>
      <w:r w:rsidR="000372D0" w:rsidRPr="008B394F">
        <w:rPr>
          <w:rFonts w:ascii="Times New Roman" w:hAnsi="Times New Roman" w:cs="Times New Roman"/>
          <w:sz w:val="24"/>
          <w:szCs w:val="24"/>
        </w:rPr>
        <w:t xml:space="preserve"> успеха по группам; - Итоговая оценка диагностические карты, графики, диаграммы, аналитические записки, которые предоставляются в конце учебного года. </w:t>
      </w:r>
    </w:p>
    <w:p w:rsidR="00E517C9" w:rsidRPr="008B394F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2D0" w:rsidRDefault="000372D0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4F">
        <w:rPr>
          <w:rFonts w:ascii="Times New Roman" w:hAnsi="Times New Roman" w:cs="Times New Roman"/>
          <w:sz w:val="24"/>
          <w:szCs w:val="24"/>
        </w:rPr>
        <w:t xml:space="preserve">Рисунок 1. </w:t>
      </w:r>
      <w:r w:rsidR="00E517C9">
        <w:rPr>
          <w:rFonts w:ascii="Times New Roman" w:hAnsi="Times New Roman" w:cs="Times New Roman"/>
          <w:sz w:val="24"/>
          <w:szCs w:val="24"/>
        </w:rPr>
        <w:t>Журнал</w:t>
      </w:r>
      <w:r w:rsidRPr="008B394F">
        <w:rPr>
          <w:rFonts w:ascii="Times New Roman" w:hAnsi="Times New Roman" w:cs="Times New Roman"/>
          <w:sz w:val="24"/>
          <w:szCs w:val="24"/>
        </w:rPr>
        <w:t xml:space="preserve"> успеха</w:t>
      </w:r>
      <w:r w:rsidR="008B394F" w:rsidRPr="008B394F">
        <w:rPr>
          <w:rFonts w:ascii="Times New Roman" w:hAnsi="Times New Roman" w:cs="Times New Roman"/>
          <w:sz w:val="24"/>
          <w:szCs w:val="24"/>
        </w:rPr>
        <w:t>.</w:t>
      </w:r>
    </w:p>
    <w:p w:rsid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"/>
        <w:gridCol w:w="646"/>
        <w:gridCol w:w="646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  <w:gridCol w:w="698"/>
        <w:gridCol w:w="728"/>
      </w:tblGrid>
      <w:tr w:rsidR="00E517C9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ребенка </w:t>
            </w: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E517C9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4F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4F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4F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4F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4F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4F" w:rsidTr="008B394F">
        <w:tc>
          <w:tcPr>
            <w:tcW w:w="1023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94F" w:rsidRPr="00E517C9" w:rsidRDefault="008B394F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C9">
        <w:rPr>
          <w:rFonts w:ascii="Times New Roman" w:hAnsi="Times New Roman" w:cs="Times New Roman"/>
          <w:sz w:val="24"/>
          <w:szCs w:val="24"/>
        </w:rPr>
        <w:lastRenderedPageBreak/>
        <w:t>Используемые обозначения: - качество не сформировано</w:t>
      </w:r>
    </w:p>
    <w:p w:rsidR="008B394F" w:rsidRPr="00E517C9" w:rsidRDefault="008B394F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C9">
        <w:rPr>
          <w:rFonts w:ascii="Times New Roman" w:hAnsi="Times New Roman" w:cs="Times New Roman"/>
          <w:sz w:val="24"/>
          <w:szCs w:val="24"/>
        </w:rPr>
        <w:t xml:space="preserve"> - качество проявляется в единичных случаях, требуется помощь воспитателя </w:t>
      </w:r>
    </w:p>
    <w:p w:rsidR="008B394F" w:rsidRDefault="008B394F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C9">
        <w:rPr>
          <w:rFonts w:ascii="Times New Roman" w:hAnsi="Times New Roman" w:cs="Times New Roman"/>
          <w:sz w:val="24"/>
          <w:szCs w:val="24"/>
        </w:rPr>
        <w:t>- качество сформировано, активно проявляется, используется самостоятельно в повседневной деятельности</w:t>
      </w:r>
      <w:r w:rsidRPr="00E517C9">
        <w:rPr>
          <w:rFonts w:ascii="Times New Roman" w:hAnsi="Times New Roman" w:cs="Times New Roman"/>
          <w:sz w:val="24"/>
          <w:szCs w:val="24"/>
        </w:rPr>
        <w:t>.</w:t>
      </w:r>
    </w:p>
    <w:p w:rsidR="00E517C9" w:rsidRP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94F" w:rsidRPr="00E517C9" w:rsidRDefault="008B394F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C9">
        <w:rPr>
          <w:rFonts w:ascii="Times New Roman" w:hAnsi="Times New Roman" w:cs="Times New Roman"/>
          <w:sz w:val="24"/>
          <w:szCs w:val="24"/>
        </w:rPr>
        <w:t>Рис. 2. Образовательная область «Речевое развитие». 3 - 4 года (</w:t>
      </w:r>
      <w:r w:rsidR="00AE77BC" w:rsidRPr="00E517C9">
        <w:rPr>
          <w:rFonts w:ascii="Times New Roman" w:hAnsi="Times New Roman" w:cs="Times New Roman"/>
          <w:sz w:val="24"/>
          <w:szCs w:val="24"/>
        </w:rPr>
        <w:t xml:space="preserve">вторая </w:t>
      </w:r>
      <w:r w:rsidRPr="00E517C9">
        <w:rPr>
          <w:rFonts w:ascii="Times New Roman" w:hAnsi="Times New Roman" w:cs="Times New Roman"/>
          <w:sz w:val="24"/>
          <w:szCs w:val="24"/>
        </w:rPr>
        <w:t>младшая группа)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92"/>
        <w:gridCol w:w="747"/>
        <w:gridCol w:w="649"/>
        <w:gridCol w:w="649"/>
        <w:gridCol w:w="947"/>
        <w:gridCol w:w="961"/>
        <w:gridCol w:w="1950"/>
      </w:tblGrid>
      <w:tr w:rsidR="00AE77BC" w:rsidTr="00AE77BC">
        <w:trPr>
          <w:cantSplit/>
          <w:trHeight w:val="4167"/>
        </w:trPr>
        <w:tc>
          <w:tcPr>
            <w:tcW w:w="1384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 ребенка </w:t>
            </w:r>
          </w:p>
        </w:tc>
        <w:tc>
          <w:tcPr>
            <w:tcW w:w="992" w:type="dxa"/>
            <w:textDirection w:val="btLr"/>
          </w:tcPr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удовольствием вступает в речевое общение со знакомыми взрослыми, понимает обращенную к нему речь, отвечает на вопросы, используя простые</w:t>
            </w:r>
          </w:p>
        </w:tc>
        <w:tc>
          <w:tcPr>
            <w:tcW w:w="1292" w:type="dxa"/>
            <w:textDirection w:val="btLr"/>
          </w:tcPr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речевую активность в общении со сверстниками: здоровается и прощается с воспитателями и детьми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за обед выражает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просьбу</w:t>
            </w:r>
          </w:p>
        </w:tc>
        <w:tc>
          <w:tcPr>
            <w:tcW w:w="747" w:type="dxa"/>
            <w:textDirection w:val="btLr"/>
          </w:tcPr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составляет по картине рассказ из 3-4 простых предложений</w:t>
            </w:r>
          </w:p>
        </w:tc>
        <w:tc>
          <w:tcPr>
            <w:tcW w:w="649" w:type="dxa"/>
            <w:textDirection w:val="btLr"/>
          </w:tcPr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предметы т объекты ближайшего окружения</w:t>
            </w:r>
          </w:p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extDirection w:val="btLr"/>
          </w:tcPr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эмоциональна, сопровождается правильным речевым дыханием  </w:t>
            </w:r>
          </w:p>
        </w:tc>
        <w:tc>
          <w:tcPr>
            <w:tcW w:w="947" w:type="dxa"/>
            <w:textDirection w:val="btLr"/>
          </w:tcPr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содержание прослушанных произведений по иллюстрациям, эмоционально откликается на него </w:t>
            </w:r>
          </w:p>
        </w:tc>
        <w:tc>
          <w:tcPr>
            <w:tcW w:w="961" w:type="dxa"/>
            <w:textDirection w:val="btLr"/>
          </w:tcPr>
          <w:p w:rsidR="008B394F" w:rsidRDefault="008B394F" w:rsidP="00E517C9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пересказывает знакомые сказки, читает короткие стихи </w:t>
            </w:r>
          </w:p>
        </w:tc>
        <w:tc>
          <w:tcPr>
            <w:tcW w:w="1950" w:type="dxa"/>
          </w:tcPr>
          <w:p w:rsidR="008B394F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 индивидуальному развитию ребенка </w:t>
            </w:r>
          </w:p>
        </w:tc>
      </w:tr>
      <w:tr w:rsidR="00AE77BC" w:rsidTr="00AE77BC">
        <w:tc>
          <w:tcPr>
            <w:tcW w:w="1384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B394F" w:rsidRDefault="008B394F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BC" w:rsidTr="00AE77BC">
        <w:tc>
          <w:tcPr>
            <w:tcW w:w="138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BC" w:rsidTr="00AE77BC">
        <w:tc>
          <w:tcPr>
            <w:tcW w:w="138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BC" w:rsidTr="00AE77BC">
        <w:tc>
          <w:tcPr>
            <w:tcW w:w="138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BC" w:rsidTr="00AE77BC">
        <w:tc>
          <w:tcPr>
            <w:tcW w:w="138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BC" w:rsidTr="00AE77BC">
        <w:tc>
          <w:tcPr>
            <w:tcW w:w="138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BC" w:rsidTr="00AE77BC">
        <w:tc>
          <w:tcPr>
            <w:tcW w:w="138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BC" w:rsidTr="00AE77BC">
        <w:tc>
          <w:tcPr>
            <w:tcW w:w="138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 овладению определённым критерием группой</w:t>
            </w:r>
          </w:p>
        </w:tc>
        <w:tc>
          <w:tcPr>
            <w:tcW w:w="9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7BC" w:rsidRDefault="00AE77BC" w:rsidP="00E517C9">
      <w:pPr>
        <w:spacing w:after="0" w:line="240" w:lineRule="auto"/>
        <w:jc w:val="both"/>
      </w:pPr>
    </w:p>
    <w:p w:rsidR="008B394F" w:rsidRPr="00AE77BC" w:rsidRDefault="00AE77BC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BC">
        <w:rPr>
          <w:rFonts w:ascii="Times New Roman" w:hAnsi="Times New Roman" w:cs="Times New Roman"/>
          <w:sz w:val="24"/>
          <w:szCs w:val="24"/>
        </w:rPr>
        <w:t>В МБДОУ детский сад проводится диагностика по следующим направлениям: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701"/>
        <w:gridCol w:w="1574"/>
        <w:gridCol w:w="1686"/>
      </w:tblGrid>
      <w:tr w:rsidR="00AE77BC" w:rsidTr="00AE77BC">
        <w:tc>
          <w:tcPr>
            <w:tcW w:w="53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мониторинга </w:t>
            </w:r>
          </w:p>
        </w:tc>
        <w:tc>
          <w:tcPr>
            <w:tcW w:w="2268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реализации ОП</w:t>
            </w:r>
          </w:p>
        </w:tc>
        <w:tc>
          <w:tcPr>
            <w:tcW w:w="170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диагностики достижения ожидаемых результатов</w:t>
            </w:r>
          </w:p>
        </w:tc>
        <w:tc>
          <w:tcPr>
            <w:tcW w:w="157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68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77BC" w:rsidTr="00AE77BC">
        <w:tc>
          <w:tcPr>
            <w:tcW w:w="53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детей к обучению в школе</w:t>
            </w:r>
          </w:p>
        </w:tc>
        <w:tc>
          <w:tcPr>
            <w:tcW w:w="2268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Интегративные качества</w:t>
            </w:r>
          </w:p>
        </w:tc>
        <w:tc>
          <w:tcPr>
            <w:tcW w:w="170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обследование детей</w:t>
            </w:r>
          </w:p>
        </w:tc>
        <w:tc>
          <w:tcPr>
            <w:tcW w:w="157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68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С.Ш.</w:t>
            </w:r>
          </w:p>
        </w:tc>
      </w:tr>
      <w:tr w:rsidR="00AE77BC" w:rsidTr="00AE77BC">
        <w:tc>
          <w:tcPr>
            <w:tcW w:w="53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268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связной речи</w:t>
            </w:r>
          </w:p>
        </w:tc>
        <w:tc>
          <w:tcPr>
            <w:tcW w:w="170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обследование детей </w:t>
            </w:r>
          </w:p>
        </w:tc>
        <w:tc>
          <w:tcPr>
            <w:tcW w:w="157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68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E77BC" w:rsidTr="00AE77BC">
        <w:tc>
          <w:tcPr>
            <w:tcW w:w="53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благополучие детей раннего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268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адаптации детей к условиям ДОУ</w:t>
            </w:r>
          </w:p>
        </w:tc>
        <w:tc>
          <w:tcPr>
            <w:tcW w:w="170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адаптационного листа </w:t>
            </w:r>
          </w:p>
        </w:tc>
        <w:tc>
          <w:tcPr>
            <w:tcW w:w="157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адаптации ребенка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1-з-х месяцев посещения ДОУ</w:t>
            </w:r>
          </w:p>
        </w:tc>
        <w:tc>
          <w:tcPr>
            <w:tcW w:w="168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AE77BC" w:rsidTr="00AE77BC">
        <w:tc>
          <w:tcPr>
            <w:tcW w:w="53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здоровья детей</w:t>
            </w:r>
          </w:p>
        </w:tc>
        <w:tc>
          <w:tcPr>
            <w:tcW w:w="2268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заболеваемости </w:t>
            </w:r>
          </w:p>
        </w:tc>
        <w:tc>
          <w:tcPr>
            <w:tcW w:w="1701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заболевае</w:t>
            </w:r>
            <w:proofErr w:type="spellEnd"/>
            <w:r w:rsidR="009F5C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AE77BC" w:rsidRDefault="00AE77BC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86" w:type="dxa"/>
          </w:tcPr>
          <w:p w:rsidR="00AE77BC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С.Ш.</w:t>
            </w:r>
          </w:p>
        </w:tc>
      </w:tr>
    </w:tbl>
    <w:p w:rsid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99" w:rsidRP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99">
        <w:rPr>
          <w:rFonts w:ascii="Times New Roman" w:hAnsi="Times New Roman" w:cs="Times New Roman"/>
          <w:b/>
          <w:sz w:val="24"/>
          <w:szCs w:val="24"/>
        </w:rPr>
        <w:t xml:space="preserve">Мониторинг профессионального роста педагога </w:t>
      </w:r>
    </w:p>
    <w:p w:rsid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C99">
        <w:rPr>
          <w:rFonts w:ascii="Times New Roman" w:hAnsi="Times New Roman" w:cs="Times New Roman"/>
          <w:sz w:val="24"/>
          <w:szCs w:val="24"/>
        </w:rPr>
        <w:t xml:space="preserve">Цель мониторинга профессионального развития педагога состоит не только в том, чтобы получить конкретную картину изменений, происходящих в процессе профессионального становления педагога в определенный момент, но в том, чтобы сделать заключение о тенденциях развития этого процесса, предвидеть всевозможные пути управленческой деятельности, направленной на поддержку и развитие положительных тенденций и на торможение нежелательных. </w:t>
      </w:r>
      <w:proofErr w:type="gramEnd"/>
    </w:p>
    <w:p w:rsid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99">
        <w:rPr>
          <w:rFonts w:ascii="Times New Roman" w:hAnsi="Times New Roman" w:cs="Times New Roman"/>
          <w:sz w:val="24"/>
          <w:szCs w:val="24"/>
        </w:rPr>
        <w:t>Мониторинг проводится на протяжении всей профессиональной деятельности педагога и включает в себя фиксирование результатов всех видов профессиональной деятельности в форме портфолио педагога, а также путем проведения самооценки.</w:t>
      </w:r>
    </w:p>
    <w:p w:rsid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99">
        <w:rPr>
          <w:rFonts w:ascii="Times New Roman" w:hAnsi="Times New Roman" w:cs="Times New Roman"/>
          <w:sz w:val="24"/>
          <w:szCs w:val="24"/>
        </w:rPr>
        <w:t xml:space="preserve"> Самооценка проводится один раз в учебный год (в мае – июне) (рис.3), является основой для составления плана по саморазвитию педагога на следующий учебный год, а также для внесения корректировки в план по сопровождению педагога в </w:t>
      </w:r>
      <w:proofErr w:type="spellStart"/>
      <w:r w:rsidRPr="009F5C99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9F5C99">
        <w:rPr>
          <w:rFonts w:ascii="Times New Roman" w:hAnsi="Times New Roman" w:cs="Times New Roman"/>
          <w:sz w:val="24"/>
          <w:szCs w:val="24"/>
        </w:rPr>
        <w:t xml:space="preserve"> период. </w:t>
      </w:r>
    </w:p>
    <w:p w:rsid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99">
        <w:rPr>
          <w:rFonts w:ascii="Times New Roman" w:hAnsi="Times New Roman" w:cs="Times New Roman"/>
          <w:sz w:val="24"/>
          <w:szCs w:val="24"/>
        </w:rPr>
        <w:t xml:space="preserve">По результатам мониторинга профессионального роста педагогов составляется анализ, разрабатываются </w:t>
      </w:r>
      <w:proofErr w:type="spellStart"/>
      <w:r w:rsidRPr="009F5C99">
        <w:rPr>
          <w:rFonts w:ascii="Times New Roman" w:hAnsi="Times New Roman" w:cs="Times New Roman"/>
          <w:sz w:val="24"/>
          <w:szCs w:val="24"/>
        </w:rPr>
        <w:t>саморекомендации</w:t>
      </w:r>
      <w:proofErr w:type="spellEnd"/>
      <w:r w:rsidRPr="009F5C99">
        <w:rPr>
          <w:rFonts w:ascii="Times New Roman" w:hAnsi="Times New Roman" w:cs="Times New Roman"/>
          <w:sz w:val="24"/>
          <w:szCs w:val="24"/>
        </w:rPr>
        <w:t xml:space="preserve"> и рекомендации от администрации ДОУ. По итогам анализа листов самооценки всех педагогов ДОУ можно составить картину профессионального роста всего педагогического коллектива (рис.4). </w:t>
      </w:r>
    </w:p>
    <w:p w:rsid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99" w:rsidRP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C99">
        <w:rPr>
          <w:rFonts w:ascii="Times New Roman" w:hAnsi="Times New Roman" w:cs="Times New Roman"/>
          <w:i/>
          <w:sz w:val="24"/>
          <w:szCs w:val="24"/>
        </w:rPr>
        <w:t xml:space="preserve">Рис. 3. Самооценка профессиональной деятельности педагога </w:t>
      </w:r>
    </w:p>
    <w:p w:rsidR="009F5C99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99">
        <w:rPr>
          <w:rFonts w:ascii="Times New Roman" w:hAnsi="Times New Roman" w:cs="Times New Roman"/>
          <w:sz w:val="24"/>
          <w:szCs w:val="24"/>
        </w:rPr>
        <w:t xml:space="preserve">Учебный год: Ф.И.О. </w:t>
      </w:r>
    </w:p>
    <w:p w:rsidR="00AE77BC" w:rsidRDefault="009F5C9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99">
        <w:rPr>
          <w:rFonts w:ascii="Times New Roman" w:hAnsi="Times New Roman" w:cs="Times New Roman"/>
          <w:sz w:val="24"/>
          <w:szCs w:val="24"/>
        </w:rPr>
        <w:t>педагога: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2426"/>
        <w:gridCol w:w="1817"/>
        <w:gridCol w:w="1623"/>
        <w:gridCol w:w="1735"/>
      </w:tblGrid>
      <w:tr w:rsidR="00E517C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9F5C99" w:rsidRDefault="009F5C99" w:rsidP="00E517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не проявляется;</w:t>
            </w:r>
          </w:p>
          <w:p w:rsidR="009F5C99" w:rsidRDefault="009F5C99" w:rsidP="00E517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Единичное проявление показателя;</w:t>
            </w:r>
          </w:p>
          <w:p w:rsidR="009F5C99" w:rsidRPr="009F5C99" w:rsidRDefault="009F5C99" w:rsidP="00E517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балл-оптимальное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показателя.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Свободны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E517C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современных образовательных технологий </w:t>
            </w: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образовательном процессе: 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ИКТ и т.п.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собственного педагогического опыта </w:t>
            </w: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ДОУ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уровень 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</w:t>
            </w: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уровень (Бичурский хлебороб), сборник конференции и т.п.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уровень (СМИ,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-радио, сборники и т.п.).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99" w:rsidTr="0023743D">
        <w:tc>
          <w:tcPr>
            <w:tcW w:w="1970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F5C99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издания, сборники</w:t>
            </w:r>
          </w:p>
        </w:tc>
        <w:tc>
          <w:tcPr>
            <w:tcW w:w="1817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5C99" w:rsidRDefault="009F5C9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пространство  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деятельность </w:t>
            </w: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ДОУ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уровень 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уровень 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 (дистанционный)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детей или их работ (руководство)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активность </w:t>
            </w: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ДОУ (творческие группы, общественные организации, педагогические советы)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социально-значимых акциях лично или с детьми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родительской общественности к участию в образовательном процессе 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3D" w:rsidTr="0023743D">
        <w:tc>
          <w:tcPr>
            <w:tcW w:w="1970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педагогами (воспитатели специалисты ДОУ, профессиональные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интернет-сообщества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1817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743D" w:rsidRDefault="0023743D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743D" w:rsidRDefault="0023743D" w:rsidP="00E517C9">
      <w:pPr>
        <w:spacing w:after="0" w:line="240" w:lineRule="auto"/>
        <w:jc w:val="both"/>
      </w:pPr>
    </w:p>
    <w:p w:rsidR="009F5C99" w:rsidRDefault="0023743D" w:rsidP="00E517C9">
      <w:pPr>
        <w:spacing w:after="0" w:line="240" w:lineRule="auto"/>
        <w:jc w:val="both"/>
      </w:pPr>
      <w:proofErr w:type="spellStart"/>
      <w:r w:rsidRPr="0023743D">
        <w:rPr>
          <w:rFonts w:ascii="Times New Roman" w:hAnsi="Times New Roman" w:cs="Times New Roman"/>
          <w:sz w:val="24"/>
          <w:szCs w:val="24"/>
        </w:rPr>
        <w:t>Саморекомендации</w:t>
      </w:r>
      <w:proofErr w:type="spellEnd"/>
      <w:r w:rsidRPr="0023743D">
        <w:rPr>
          <w:rFonts w:ascii="Times New Roman" w:hAnsi="Times New Roman" w:cs="Times New Roman"/>
          <w:sz w:val="24"/>
          <w:szCs w:val="24"/>
        </w:rPr>
        <w:t xml:space="preserve"> по итогам анализа работы за учебный год: 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Рекомендации учреждения по итогам анализа работы педагога за учебный год: 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________________________________________________________________________________ </w:t>
      </w:r>
    </w:p>
    <w:p w:rsidR="00E517C9" w:rsidRDefault="00E517C9" w:rsidP="00E517C9">
      <w:pPr>
        <w:spacing w:after="0" w:line="240" w:lineRule="auto"/>
        <w:jc w:val="both"/>
      </w:pPr>
    </w:p>
    <w:p w:rsidR="0023743D" w:rsidRDefault="0023743D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3D">
        <w:rPr>
          <w:rFonts w:ascii="Times New Roman" w:hAnsi="Times New Roman" w:cs="Times New Roman"/>
          <w:sz w:val="24"/>
          <w:szCs w:val="24"/>
        </w:rPr>
        <w:t>Рис. 4. Сводная таблица показателей профессионального роста педаг</w:t>
      </w:r>
      <w:r>
        <w:rPr>
          <w:rFonts w:ascii="Times New Roman" w:hAnsi="Times New Roman" w:cs="Times New Roman"/>
          <w:sz w:val="24"/>
          <w:szCs w:val="24"/>
        </w:rPr>
        <w:t>огов МБДОУ Детский сад «</w:t>
      </w:r>
      <w:r w:rsidR="007E3CE3">
        <w:rPr>
          <w:rFonts w:ascii="Times New Roman" w:hAnsi="Times New Roman" w:cs="Times New Roman"/>
          <w:sz w:val="24"/>
          <w:szCs w:val="24"/>
        </w:rPr>
        <w:t>Золотая рыбка</w:t>
      </w:r>
      <w:r w:rsidRPr="0023743D">
        <w:rPr>
          <w:rFonts w:ascii="Times New Roman" w:hAnsi="Times New Roman" w:cs="Times New Roman"/>
          <w:sz w:val="24"/>
          <w:szCs w:val="24"/>
        </w:rPr>
        <w:t>» за __________ учебный год</w:t>
      </w:r>
    </w:p>
    <w:p w:rsid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81"/>
        <w:gridCol w:w="1670"/>
        <w:gridCol w:w="1559"/>
        <w:gridCol w:w="1701"/>
        <w:gridCol w:w="851"/>
        <w:gridCol w:w="1405"/>
        <w:gridCol w:w="2139"/>
      </w:tblGrid>
      <w:tr w:rsidR="000D7E6F" w:rsidRPr="000D7E6F" w:rsidTr="000D7E6F">
        <w:trPr>
          <w:cantSplit/>
          <w:trHeight w:val="1134"/>
        </w:trPr>
        <w:tc>
          <w:tcPr>
            <w:tcW w:w="281" w:type="dxa"/>
            <w:vMerge w:val="restart"/>
          </w:tcPr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vMerge w:val="restart"/>
          </w:tcPr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Ф.И.О.педагога</w:t>
            </w:r>
            <w:proofErr w:type="spellEnd"/>
          </w:p>
        </w:tc>
        <w:tc>
          <w:tcPr>
            <w:tcW w:w="1559" w:type="dxa"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современных </w:t>
            </w:r>
            <w:proofErr w:type="gram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</w:t>
            </w:r>
          </w:p>
        </w:tc>
        <w:tc>
          <w:tcPr>
            <w:tcW w:w="1701" w:type="dxa"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Распросранение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собственного педагогического опыта</w:t>
            </w:r>
          </w:p>
        </w:tc>
        <w:tc>
          <w:tcPr>
            <w:tcW w:w="851" w:type="dxa"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Нали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  <w:proofErr w:type="spellEnd"/>
            <w:proofErr w:type="gram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публи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каций</w:t>
            </w:r>
            <w:proofErr w:type="spellEnd"/>
          </w:p>
        </w:tc>
        <w:tc>
          <w:tcPr>
            <w:tcW w:w="1405" w:type="dxa"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Конкурсная деятельность</w:t>
            </w:r>
          </w:p>
        </w:tc>
        <w:tc>
          <w:tcPr>
            <w:tcW w:w="2139" w:type="dxa"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Общественная активность</w:t>
            </w:r>
          </w:p>
        </w:tc>
      </w:tr>
      <w:tr w:rsidR="000D7E6F" w:rsidRPr="000D7E6F" w:rsidTr="000D7E6F">
        <w:trPr>
          <w:cantSplit/>
          <w:trHeight w:val="3593"/>
        </w:trPr>
        <w:tc>
          <w:tcPr>
            <w:tcW w:w="281" w:type="dxa"/>
            <w:vMerge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Игры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Воскобовича</w:t>
            </w:r>
            <w:proofErr w:type="gram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,КТ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и.т.п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Триз.проектная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 технология.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</w:t>
            </w:r>
            <w:proofErr w:type="gram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оллекцианирование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и.т.п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</w:p>
        </w:tc>
        <w:tc>
          <w:tcPr>
            <w:tcW w:w="1701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Уровень ДОУ</w:t>
            </w:r>
            <w:proofErr w:type="gram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муницыпальный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уровеь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Республиканский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уровень,Всероссийский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851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На сайте ДОУ Районный уровень (СМИ) интернет </w:t>
            </w:r>
          </w:p>
        </w:tc>
        <w:tc>
          <w:tcPr>
            <w:tcW w:w="1405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ровень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ДОУ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муницыпальный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proofErr w:type="gram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еспубликанский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Всероссийский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уровень.Участие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в конкурсах детей или их работ(руководство)</w:t>
            </w:r>
          </w:p>
        </w:tc>
        <w:tc>
          <w:tcPr>
            <w:tcW w:w="2139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Участие в общественной жизни ДО</w:t>
            </w:r>
            <w:proofErr w:type="gram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группы.общест.организации.пе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. советы. Семинары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и.т.п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. Участие в акциях Привлечение </w:t>
            </w:r>
            <w:proofErr w:type="spellStart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>родителейк</w:t>
            </w:r>
            <w:proofErr w:type="spellEnd"/>
            <w:r w:rsidRPr="000D7E6F">
              <w:rPr>
                <w:rFonts w:ascii="Times New Roman" w:hAnsi="Times New Roman" w:cs="Times New Roman"/>
                <w:sz w:val="20"/>
                <w:szCs w:val="20"/>
              </w:rPr>
              <w:t xml:space="preserve"> участию в образовательном процессе Взаимодействие с педагогами с других ДОУ интернет</w:t>
            </w:r>
          </w:p>
        </w:tc>
      </w:tr>
      <w:tr w:rsidR="000D7E6F" w:rsidRPr="000D7E6F" w:rsidTr="00E517C9">
        <w:trPr>
          <w:cantSplit/>
          <w:trHeight w:val="635"/>
        </w:trPr>
        <w:tc>
          <w:tcPr>
            <w:tcW w:w="281" w:type="dxa"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0D7E6F" w:rsidRPr="000D7E6F" w:rsidRDefault="000D7E6F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extDirection w:val="btLr"/>
          </w:tcPr>
          <w:p w:rsidR="000D7E6F" w:rsidRPr="000D7E6F" w:rsidRDefault="000D7E6F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7C9" w:rsidRPr="000D7E6F" w:rsidTr="00E517C9">
        <w:trPr>
          <w:cantSplit/>
          <w:trHeight w:val="635"/>
        </w:trPr>
        <w:tc>
          <w:tcPr>
            <w:tcW w:w="281" w:type="dxa"/>
          </w:tcPr>
          <w:p w:rsidR="00E517C9" w:rsidRPr="000D7E6F" w:rsidRDefault="00E517C9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E517C9" w:rsidRPr="000D7E6F" w:rsidRDefault="00E517C9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7C9" w:rsidRPr="000D7E6F" w:rsidTr="00E517C9">
        <w:trPr>
          <w:cantSplit/>
          <w:trHeight w:val="635"/>
        </w:trPr>
        <w:tc>
          <w:tcPr>
            <w:tcW w:w="281" w:type="dxa"/>
          </w:tcPr>
          <w:p w:rsidR="00E517C9" w:rsidRPr="000D7E6F" w:rsidRDefault="00E517C9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E517C9" w:rsidRPr="000D7E6F" w:rsidRDefault="00E517C9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7C9" w:rsidRPr="000D7E6F" w:rsidTr="00E517C9">
        <w:trPr>
          <w:cantSplit/>
          <w:trHeight w:val="635"/>
        </w:trPr>
        <w:tc>
          <w:tcPr>
            <w:tcW w:w="281" w:type="dxa"/>
          </w:tcPr>
          <w:p w:rsidR="00E517C9" w:rsidRPr="000D7E6F" w:rsidRDefault="00E517C9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E517C9" w:rsidRPr="000D7E6F" w:rsidRDefault="00E517C9" w:rsidP="00E51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extDirection w:val="btLr"/>
          </w:tcPr>
          <w:p w:rsidR="00E517C9" w:rsidRPr="000D7E6F" w:rsidRDefault="00E517C9" w:rsidP="00E517C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17C9" w:rsidRDefault="00E517C9" w:rsidP="00E517C9">
      <w:pPr>
        <w:spacing w:after="0" w:line="240" w:lineRule="auto"/>
        <w:jc w:val="both"/>
      </w:pPr>
    </w:p>
    <w:p w:rsidR="00E517C9" w:rsidRP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7C9">
        <w:rPr>
          <w:rFonts w:ascii="Times New Roman" w:hAnsi="Times New Roman" w:cs="Times New Roman"/>
          <w:b/>
          <w:sz w:val="24"/>
          <w:szCs w:val="24"/>
        </w:rPr>
        <w:t xml:space="preserve">Мониторинг развития РППС </w:t>
      </w:r>
    </w:p>
    <w:p w:rsidR="0023743D" w:rsidRDefault="00E517C9" w:rsidP="00E517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17C9">
        <w:rPr>
          <w:rFonts w:ascii="Times New Roman" w:hAnsi="Times New Roman" w:cs="Times New Roman"/>
        </w:rPr>
        <w:t>С целью мониторинга образовательных условий, созданных в ДОУ, в рамках административного контроля развития материально-технической среды в МБДОУ Детский сад «</w:t>
      </w:r>
      <w:r>
        <w:rPr>
          <w:rFonts w:ascii="Times New Roman" w:hAnsi="Times New Roman" w:cs="Times New Roman"/>
        </w:rPr>
        <w:t>Золотая рыбка</w:t>
      </w:r>
      <w:r w:rsidRPr="00E517C9">
        <w:rPr>
          <w:rFonts w:ascii="Times New Roman" w:hAnsi="Times New Roman" w:cs="Times New Roman"/>
        </w:rPr>
        <w:t xml:space="preserve">» проводится мониторинг развития развивающей предметно-пространственной среды. Контроль соответствия РППС требованиям ФГОС </w:t>
      </w:r>
      <w:proofErr w:type="gramStart"/>
      <w:r w:rsidRPr="00E517C9">
        <w:rPr>
          <w:rFonts w:ascii="Times New Roman" w:hAnsi="Times New Roman" w:cs="Times New Roman"/>
        </w:rPr>
        <w:t>ДО</w:t>
      </w:r>
      <w:proofErr w:type="gramEnd"/>
      <w:r w:rsidRPr="00E517C9">
        <w:rPr>
          <w:rFonts w:ascii="Times New Roman" w:hAnsi="Times New Roman" w:cs="Times New Roman"/>
        </w:rPr>
        <w:t xml:space="preserve"> отслеживается </w:t>
      </w:r>
      <w:proofErr w:type="gramStart"/>
      <w:r w:rsidRPr="00E517C9">
        <w:rPr>
          <w:rFonts w:ascii="Times New Roman" w:hAnsi="Times New Roman" w:cs="Times New Roman"/>
        </w:rPr>
        <w:t>при</w:t>
      </w:r>
      <w:proofErr w:type="gramEnd"/>
      <w:r w:rsidRPr="00E517C9">
        <w:rPr>
          <w:rFonts w:ascii="Times New Roman" w:hAnsi="Times New Roman" w:cs="Times New Roman"/>
        </w:rPr>
        <w:t xml:space="preserve"> помощи карты соответствия РППС требованиям образовательной программы</w:t>
      </w:r>
      <w:r>
        <w:rPr>
          <w:rFonts w:ascii="Times New Roman" w:hAnsi="Times New Roman" w:cs="Times New Roman"/>
        </w:rPr>
        <w:t>.</w:t>
      </w:r>
    </w:p>
    <w:p w:rsid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C9">
        <w:rPr>
          <w:rFonts w:ascii="Times New Roman" w:hAnsi="Times New Roman" w:cs="Times New Roman"/>
          <w:sz w:val="24"/>
          <w:szCs w:val="24"/>
        </w:rPr>
        <w:t>Рис. 5. Карта соответствия РППС требованиям ООП в разновозрастной 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409"/>
        <w:gridCol w:w="1914"/>
        <w:gridCol w:w="1914"/>
        <w:gridCol w:w="1915"/>
      </w:tblGrid>
      <w:tr w:rsidR="00E517C9" w:rsidRPr="00E517C9" w:rsidTr="00E517C9">
        <w:tc>
          <w:tcPr>
            <w:tcW w:w="53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  <w:sz w:val="24"/>
                <w:szCs w:val="24"/>
              </w:rPr>
              <w:t>Присутствует в полной мере</w:t>
            </w:r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  <w:sz w:val="24"/>
                <w:szCs w:val="24"/>
              </w:rPr>
              <w:t>Присутствует частичн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15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517C9" w:rsidRPr="00E517C9" w:rsidTr="003F78F0">
        <w:tc>
          <w:tcPr>
            <w:tcW w:w="8686" w:type="dxa"/>
            <w:gridSpan w:val="5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  <w:b/>
                <w:sz w:val="24"/>
                <w:szCs w:val="24"/>
              </w:rPr>
              <w:t>1. Центр познания</w:t>
            </w:r>
          </w:p>
        </w:tc>
      </w:tr>
      <w:tr w:rsidR="00E517C9" w:rsidRPr="00E517C9" w:rsidTr="00E517C9">
        <w:tc>
          <w:tcPr>
            <w:tcW w:w="53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9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9">
              <w:rPr>
                <w:rFonts w:ascii="Times New Roman" w:hAnsi="Times New Roman" w:cs="Times New Roman"/>
              </w:rPr>
              <w:t>Экспериментальная лаборатория (микроскоп, необходимые материалы для проведения</w:t>
            </w:r>
            <w:proofErr w:type="gramStart"/>
            <w:r w:rsidRPr="00E517C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C9" w:rsidRPr="00E517C9" w:rsidTr="00E517C9">
        <w:tc>
          <w:tcPr>
            <w:tcW w:w="53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C9" w:rsidRPr="00E517C9" w:rsidTr="00E517C9">
        <w:tc>
          <w:tcPr>
            <w:tcW w:w="53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517C9" w:rsidRPr="00E517C9" w:rsidRDefault="00E517C9" w:rsidP="00E51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7C9" w:rsidRPr="00E517C9" w:rsidRDefault="00E517C9" w:rsidP="00E5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17C9" w:rsidRPr="00E5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51C5"/>
    <w:multiLevelType w:val="hybridMultilevel"/>
    <w:tmpl w:val="1ADAA64A"/>
    <w:lvl w:ilvl="0" w:tplc="C65ADD6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D0"/>
    <w:rsid w:val="000372D0"/>
    <w:rsid w:val="000D7E6F"/>
    <w:rsid w:val="0023743D"/>
    <w:rsid w:val="00663898"/>
    <w:rsid w:val="007E3CE3"/>
    <w:rsid w:val="008B394F"/>
    <w:rsid w:val="009C468B"/>
    <w:rsid w:val="009F5C99"/>
    <w:rsid w:val="00AE77BC"/>
    <w:rsid w:val="00CC10D7"/>
    <w:rsid w:val="00D41580"/>
    <w:rsid w:val="00E5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2021-02-26T04:57:00Z</dcterms:created>
  <dcterms:modified xsi:type="dcterms:W3CDTF">2021-02-26T07:28:00Z</dcterms:modified>
</cp:coreProperties>
</file>