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49" w:rsidRPr="00EB2149" w:rsidRDefault="00EB2149" w:rsidP="00EB2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4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воспитателя </w:t>
      </w:r>
      <w:proofErr w:type="spellStart"/>
      <w:r w:rsidRPr="00EB2149">
        <w:rPr>
          <w:rFonts w:ascii="Times New Roman" w:hAnsi="Times New Roman" w:cs="Times New Roman"/>
          <w:b/>
          <w:sz w:val="24"/>
          <w:szCs w:val="24"/>
        </w:rPr>
        <w:t>Митыпова</w:t>
      </w:r>
      <w:proofErr w:type="spellEnd"/>
      <w:r w:rsidRPr="00EB2149">
        <w:rPr>
          <w:rFonts w:ascii="Times New Roman" w:hAnsi="Times New Roman" w:cs="Times New Roman"/>
          <w:b/>
          <w:sz w:val="24"/>
          <w:szCs w:val="24"/>
        </w:rPr>
        <w:t xml:space="preserve"> А.Б.</w:t>
      </w:r>
      <w:r w:rsidRPr="00EB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149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  <w:r w:rsidRPr="00EB214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Ласточки</w:t>
      </w:r>
      <w:r w:rsidRPr="00EB2149">
        <w:rPr>
          <w:rFonts w:ascii="Times New Roman" w:hAnsi="Times New Roman" w:cs="Times New Roman"/>
          <w:b/>
          <w:sz w:val="24"/>
          <w:szCs w:val="24"/>
        </w:rPr>
        <w:t>» МБДОУ Детский сад «</w:t>
      </w:r>
      <w:r w:rsidRPr="00EB2149">
        <w:rPr>
          <w:rFonts w:ascii="Times New Roman" w:hAnsi="Times New Roman" w:cs="Times New Roman"/>
          <w:b/>
          <w:sz w:val="24"/>
          <w:szCs w:val="24"/>
        </w:rPr>
        <w:t>Золотая рыбка</w:t>
      </w:r>
      <w:r w:rsidRPr="00EB2149">
        <w:rPr>
          <w:rFonts w:ascii="Times New Roman" w:hAnsi="Times New Roman" w:cs="Times New Roman"/>
          <w:b/>
          <w:sz w:val="24"/>
          <w:szCs w:val="24"/>
        </w:rPr>
        <w:t>»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организации образовательной деятельности с детьми </w:t>
      </w:r>
      <w:r>
        <w:rPr>
          <w:rFonts w:ascii="Times New Roman" w:hAnsi="Times New Roman" w:cs="Times New Roman"/>
          <w:sz w:val="24"/>
          <w:szCs w:val="24"/>
        </w:rPr>
        <w:t>вторая  младшая</w:t>
      </w:r>
      <w:r w:rsidRPr="00EB2149">
        <w:rPr>
          <w:rFonts w:ascii="Times New Roman" w:hAnsi="Times New Roman" w:cs="Times New Roman"/>
          <w:sz w:val="24"/>
          <w:szCs w:val="24"/>
        </w:rPr>
        <w:t xml:space="preserve"> группы (дети 1,5 - 3 года). Основу примерной программы составляет подбор материалов из основной образовательной программы ДОУ.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 В программе комплексно представлены все основные содержательные линии воспитания, обучения и развития </w:t>
      </w:r>
      <w:r w:rsidRPr="00EB2149">
        <w:rPr>
          <w:rFonts w:ascii="Times New Roman" w:hAnsi="Times New Roman" w:cs="Times New Roman"/>
          <w:sz w:val="24"/>
          <w:szCs w:val="24"/>
        </w:rPr>
        <w:t>ребёнка</w:t>
      </w:r>
      <w:r w:rsidRPr="00EB2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149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</w:t>
      </w:r>
      <w:proofErr w:type="spellStart"/>
      <w:r w:rsidRPr="00EB214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B2149">
        <w:rPr>
          <w:rFonts w:ascii="Times New Roman" w:hAnsi="Times New Roman" w:cs="Times New Roman"/>
          <w:sz w:val="24"/>
          <w:szCs w:val="24"/>
        </w:rPr>
        <w:t xml:space="preserve">-образовательного процесса детей </w:t>
      </w:r>
      <w:r>
        <w:rPr>
          <w:rFonts w:ascii="Times New Roman" w:hAnsi="Times New Roman" w:cs="Times New Roman"/>
          <w:sz w:val="24"/>
          <w:szCs w:val="24"/>
        </w:rPr>
        <w:t>вторая младшая</w:t>
      </w:r>
      <w:r w:rsidRPr="00EB2149">
        <w:rPr>
          <w:rFonts w:ascii="Times New Roman" w:hAnsi="Times New Roman" w:cs="Times New Roman"/>
          <w:sz w:val="24"/>
          <w:szCs w:val="24"/>
        </w:rPr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Цель рабочей программы: 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1.Способствовать благоприятной адаптации в детском саду, установлению положительных отношений с воспитателем и детьми в группе, устойчивому эмоционально-положительному самочувствию и активности каждого ребенка.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2.Обеспечить физическое развитие детей, своевременное овладение основными движениями и элементарными культурно-гигиеническими навыками.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3.Способствовать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4.Способствовать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5.Развивать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lastRenderedPageBreak/>
        <w:t xml:space="preserve">6.Воспитывать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7.Способствовать развитию творческих проявлений детей, интереса к участию в игровой и художественной деятельности с элементами творчества, переживанию успеха и радости от реализации своих замыслов. </w:t>
      </w:r>
      <w:bookmarkStart w:id="0" w:name="_GoBack"/>
      <w:bookmarkEnd w:id="0"/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>8 Основой здорового образа жизни и полноценного развития ребенка в детском саду является режим.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 Реализация цели осуществляется в процессе разнообразных видов деятельности: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149">
        <w:rPr>
          <w:rFonts w:ascii="Times New Roman" w:hAnsi="Times New Roman" w:cs="Times New Roman"/>
          <w:sz w:val="24"/>
          <w:szCs w:val="24"/>
        </w:rPr>
        <w:t xml:space="preserve"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</w:t>
      </w:r>
      <w:proofErr w:type="gramEnd"/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2.Образовательная деятельность, осуществляемая в ходе режимных моментов;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3. Самостоятельная деятельность детей. </w:t>
      </w:r>
    </w:p>
    <w:p w:rsidR="00EC397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5.Развивать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6.Воспитывать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7.Способствовать развитию творческих проявлений детей, интереса к участию в игровой и художественной деятельности с элементами творчества, переживанию успеха и радости от реализации своих замыслов.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9">
        <w:rPr>
          <w:rFonts w:ascii="Times New Roman" w:hAnsi="Times New Roman" w:cs="Times New Roman"/>
          <w:sz w:val="24"/>
          <w:szCs w:val="24"/>
        </w:rPr>
        <w:t xml:space="preserve">8 Основой здорового образа жизни и полноценного развития ребенка в детском саду является режим. </w:t>
      </w:r>
    </w:p>
    <w:p w:rsidR="00EB2149" w:rsidRDefault="00EB2149" w:rsidP="00EB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B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9"/>
    <w:rsid w:val="00EB2149"/>
    <w:rsid w:val="00E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2021-02-26T09:11:00Z</dcterms:created>
  <dcterms:modified xsi:type="dcterms:W3CDTF">2021-02-26T09:19:00Z</dcterms:modified>
</cp:coreProperties>
</file>